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8FA" w:rsidRDefault="00CB1733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件</w:t>
      </w:r>
      <w:r w:rsidR="00084090">
        <w:rPr>
          <w:rFonts w:ascii="黑体" w:eastAsia="黑体" w:hAnsi="黑体" w:cs="宋体"/>
          <w:color w:val="000000"/>
          <w:kern w:val="0"/>
          <w:sz w:val="28"/>
          <w:szCs w:val="28"/>
        </w:rPr>
        <w:t>7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9458FA" w:rsidRDefault="00CB1733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农村福利院“平安工程”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9458FA" w:rsidRDefault="00CB1733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单位名称：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武汉市东西湖区民政局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   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填报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日期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：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2021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年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2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月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20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9458FA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2081002</w:t>
            </w:r>
            <w:r>
              <w:rPr>
                <w:rFonts w:ascii="宋体" w:hAnsi="宋体" w:hint="eastAsia"/>
                <w:kern w:val="0"/>
              </w:rPr>
              <w:t>老年福利（</w:t>
            </w:r>
            <w:r>
              <w:rPr>
                <w:rFonts w:ascii="宋体" w:hAnsi="宋体" w:hint="eastAsia"/>
                <w:kern w:val="0"/>
              </w:rPr>
              <w:t>2020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 w:hint="eastAsia"/>
                <w:kern w:val="0"/>
              </w:rPr>
              <w:t>农村福利院“平安工程”建设）</w:t>
            </w:r>
          </w:p>
        </w:tc>
      </w:tr>
      <w:tr w:rsidR="009458FA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9458FA" w:rsidRDefault="00CB1733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民政事务科</w:t>
            </w:r>
          </w:p>
        </w:tc>
      </w:tr>
      <w:tr w:rsidR="009458FA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9458FA" w:rsidRDefault="00CB1733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</w:t>
            </w:r>
            <w:r>
              <w:rPr>
                <w:rFonts w:ascii="宋体" w:hAnsi="宋体" w:cs="仿宋_GB2312" w:hint="eastAsia"/>
                <w:kern w:val="0"/>
              </w:rPr>
              <w:t>区</w:t>
            </w:r>
            <w:r>
              <w:rPr>
                <w:rFonts w:ascii="宋体" w:hAnsi="宋体" w:cs="仿宋_GB2312" w:hint="eastAsia"/>
                <w:kern w:val="0"/>
              </w:rPr>
              <w:t>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9458FA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9458FA" w:rsidRDefault="00CB1733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9458FA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9458FA" w:rsidRDefault="00CB1733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</w:p>
        </w:tc>
      </w:tr>
      <w:tr w:rsidR="009458FA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1317" w:type="dxa"/>
            <w:gridSpan w:val="2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1466" w:type="dxa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B/A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2196" w:type="dxa"/>
            <w:gridSpan w:val="3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9458FA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60</w:t>
            </w:r>
          </w:p>
        </w:tc>
        <w:tc>
          <w:tcPr>
            <w:tcW w:w="1317" w:type="dxa"/>
            <w:gridSpan w:val="2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60</w:t>
            </w:r>
          </w:p>
        </w:tc>
        <w:tc>
          <w:tcPr>
            <w:tcW w:w="1466" w:type="dxa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</w:p>
        </w:tc>
        <w:tc>
          <w:tcPr>
            <w:tcW w:w="2196" w:type="dxa"/>
            <w:gridSpan w:val="3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9458FA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9458FA" w:rsidRDefault="00CB1733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9458F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458FA" w:rsidRDefault="009458FA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9458FA" w:rsidRDefault="00CB1733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9458FA" w:rsidRDefault="00CB1733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40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9458FA" w:rsidRDefault="00CB173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sz w:val="15"/>
                <w:szCs w:val="15"/>
              </w:rPr>
              <w:t>完成柏泉、长青街</w:t>
            </w:r>
            <w:r>
              <w:rPr>
                <w:rFonts w:ascii="宋体" w:cs="宋体" w:hint="eastAsia"/>
                <w:color w:val="000000"/>
                <w:sz w:val="15"/>
                <w:szCs w:val="15"/>
              </w:rPr>
              <w:t>农村福利院“平安工程”建设</w:t>
            </w:r>
            <w:r>
              <w:rPr>
                <w:rFonts w:ascii="宋体" w:cs="宋体" w:hint="eastAsia"/>
                <w:color w:val="000000"/>
                <w:sz w:val="15"/>
                <w:szCs w:val="15"/>
              </w:rPr>
              <w:t>项目</w:t>
            </w:r>
          </w:p>
        </w:tc>
        <w:tc>
          <w:tcPr>
            <w:tcW w:w="1466" w:type="dxa"/>
            <w:vAlign w:val="center"/>
          </w:tcPr>
          <w:p w:rsidR="009458FA" w:rsidRDefault="00CB1733">
            <w:pPr>
              <w:jc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sz w:val="15"/>
                <w:szCs w:val="15"/>
              </w:rPr>
              <w:t>2</w:t>
            </w:r>
            <w:r>
              <w:rPr>
                <w:rFonts w:ascii="宋体" w:cs="宋体" w:hint="eastAsia"/>
                <w:color w:val="000000"/>
                <w:sz w:val="15"/>
                <w:szCs w:val="15"/>
              </w:rPr>
              <w:t>所</w:t>
            </w:r>
          </w:p>
        </w:tc>
        <w:tc>
          <w:tcPr>
            <w:tcW w:w="1319" w:type="dxa"/>
            <w:gridSpan w:val="2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</w:t>
            </w:r>
            <w:r>
              <w:rPr>
                <w:rFonts w:ascii="宋体" w:hAnsi="宋体" w:hint="eastAsia"/>
                <w:kern w:val="0"/>
              </w:rPr>
              <w:t>所</w:t>
            </w:r>
          </w:p>
        </w:tc>
        <w:tc>
          <w:tcPr>
            <w:tcW w:w="877" w:type="dxa"/>
            <w:vMerge w:val="restart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40</w:t>
            </w:r>
            <w:r>
              <w:rPr>
                <w:rFonts w:ascii="宋体" w:hAnsi="宋体" w:hint="eastAsia"/>
                <w:kern w:val="0"/>
              </w:rPr>
              <w:t>分</w:t>
            </w:r>
          </w:p>
        </w:tc>
      </w:tr>
      <w:tr w:rsidR="009458F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458FA" w:rsidRDefault="009458FA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restart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9458FA" w:rsidRDefault="00CB173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消防设施设备配备齐全</w:t>
            </w:r>
          </w:p>
        </w:tc>
        <w:tc>
          <w:tcPr>
            <w:tcW w:w="1466" w:type="dxa"/>
            <w:vAlign w:val="center"/>
          </w:tcPr>
          <w:p w:rsidR="009458FA" w:rsidRDefault="00CB173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达标</w:t>
            </w:r>
          </w:p>
        </w:tc>
        <w:tc>
          <w:tcPr>
            <w:tcW w:w="1319" w:type="dxa"/>
            <w:gridSpan w:val="2"/>
            <w:vAlign w:val="center"/>
          </w:tcPr>
          <w:p w:rsidR="009458FA" w:rsidRDefault="00CB173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达标</w:t>
            </w:r>
          </w:p>
        </w:tc>
        <w:tc>
          <w:tcPr>
            <w:tcW w:w="877" w:type="dxa"/>
            <w:vMerge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9458F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458FA" w:rsidRDefault="009458FA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9458FA" w:rsidRDefault="00CB173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无障碍设施配备齐全</w:t>
            </w:r>
          </w:p>
        </w:tc>
        <w:tc>
          <w:tcPr>
            <w:tcW w:w="1466" w:type="dxa"/>
            <w:vAlign w:val="center"/>
          </w:tcPr>
          <w:p w:rsidR="009458FA" w:rsidRDefault="00CB173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达标</w:t>
            </w:r>
          </w:p>
        </w:tc>
        <w:tc>
          <w:tcPr>
            <w:tcW w:w="1319" w:type="dxa"/>
            <w:gridSpan w:val="2"/>
            <w:vAlign w:val="center"/>
          </w:tcPr>
          <w:p w:rsidR="009458FA" w:rsidRDefault="00CB173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达标</w:t>
            </w:r>
          </w:p>
        </w:tc>
        <w:tc>
          <w:tcPr>
            <w:tcW w:w="877" w:type="dxa"/>
            <w:vMerge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9458F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458FA" w:rsidRDefault="009458FA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9458FA" w:rsidRDefault="00CB173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特护器材配备齐全</w:t>
            </w:r>
          </w:p>
        </w:tc>
        <w:tc>
          <w:tcPr>
            <w:tcW w:w="1466" w:type="dxa"/>
            <w:vAlign w:val="center"/>
          </w:tcPr>
          <w:p w:rsidR="009458FA" w:rsidRDefault="00CB173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达标</w:t>
            </w:r>
          </w:p>
        </w:tc>
        <w:tc>
          <w:tcPr>
            <w:tcW w:w="1319" w:type="dxa"/>
            <w:gridSpan w:val="2"/>
            <w:vAlign w:val="center"/>
          </w:tcPr>
          <w:p w:rsidR="009458FA" w:rsidRDefault="00CB173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达标</w:t>
            </w:r>
          </w:p>
        </w:tc>
        <w:tc>
          <w:tcPr>
            <w:tcW w:w="877" w:type="dxa"/>
            <w:vMerge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9458F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9458FA" w:rsidRDefault="009458FA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9458FA" w:rsidRDefault="00CB173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辅助器材配备齐全</w:t>
            </w:r>
          </w:p>
        </w:tc>
        <w:tc>
          <w:tcPr>
            <w:tcW w:w="1466" w:type="dxa"/>
            <w:vAlign w:val="center"/>
          </w:tcPr>
          <w:p w:rsidR="009458FA" w:rsidRDefault="00CB173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达标</w:t>
            </w:r>
          </w:p>
        </w:tc>
        <w:tc>
          <w:tcPr>
            <w:tcW w:w="1319" w:type="dxa"/>
            <w:gridSpan w:val="2"/>
            <w:vAlign w:val="center"/>
          </w:tcPr>
          <w:p w:rsidR="009458FA" w:rsidRDefault="00CB173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达标</w:t>
            </w:r>
          </w:p>
        </w:tc>
        <w:tc>
          <w:tcPr>
            <w:tcW w:w="877" w:type="dxa"/>
            <w:vMerge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9458F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9458FA" w:rsidRDefault="00CB1733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9458FA" w:rsidRDefault="00CB1733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9458FA" w:rsidRDefault="00CB173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社会效益</w:t>
            </w:r>
          </w:p>
        </w:tc>
        <w:tc>
          <w:tcPr>
            <w:tcW w:w="2135" w:type="dxa"/>
            <w:gridSpan w:val="3"/>
            <w:vAlign w:val="center"/>
          </w:tcPr>
          <w:p w:rsidR="009458FA" w:rsidRDefault="00CB173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提升特困供养机构服务环境和能力</w:t>
            </w:r>
          </w:p>
        </w:tc>
        <w:tc>
          <w:tcPr>
            <w:tcW w:w="1466" w:type="dxa"/>
            <w:vAlign w:val="center"/>
          </w:tcPr>
          <w:p w:rsidR="009458FA" w:rsidRDefault="00CB173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提升</w:t>
            </w:r>
          </w:p>
        </w:tc>
        <w:tc>
          <w:tcPr>
            <w:tcW w:w="1319" w:type="dxa"/>
            <w:gridSpan w:val="2"/>
            <w:vAlign w:val="center"/>
          </w:tcPr>
          <w:p w:rsidR="009458FA" w:rsidRDefault="00CB173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有效提升</w:t>
            </w:r>
          </w:p>
        </w:tc>
        <w:tc>
          <w:tcPr>
            <w:tcW w:w="877" w:type="dxa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  <w:r>
              <w:rPr>
                <w:rFonts w:ascii="宋体" w:hAnsi="宋体" w:hint="eastAsia"/>
                <w:kern w:val="0"/>
              </w:rPr>
              <w:t>分</w:t>
            </w:r>
          </w:p>
        </w:tc>
      </w:tr>
      <w:tr w:rsidR="009458F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9458FA" w:rsidRDefault="009458F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9458FA" w:rsidRDefault="009458F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</w:p>
        </w:tc>
        <w:tc>
          <w:tcPr>
            <w:tcW w:w="877" w:type="dxa"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9458F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9458FA" w:rsidRDefault="009458F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9458FA" w:rsidRDefault="009458F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</w:p>
        </w:tc>
        <w:tc>
          <w:tcPr>
            <w:tcW w:w="877" w:type="dxa"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9458F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</w:t>
            </w:r>
            <w:r>
              <w:rPr>
                <w:rFonts w:ascii="宋体" w:hAnsi="宋体" w:hint="eastAsia"/>
                <w:kern w:val="0"/>
              </w:rPr>
              <w:t>20</w:t>
            </w:r>
            <w:r>
              <w:rPr>
                <w:rFonts w:ascii="宋体" w:hAnsi="宋体" w:hint="eastAsia"/>
                <w:kern w:val="0"/>
              </w:rPr>
              <w:t>分</w:t>
            </w:r>
            <w:r>
              <w:rPr>
                <w:rFonts w:ascii="宋体" w:hAnsi="宋体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b/>
                <w:bCs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实施主体满意度</w:t>
            </w:r>
          </w:p>
        </w:tc>
        <w:tc>
          <w:tcPr>
            <w:tcW w:w="1466" w:type="dxa"/>
            <w:vAlign w:val="center"/>
          </w:tcPr>
          <w:p w:rsidR="009458FA" w:rsidRDefault="00CB173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9458FA" w:rsidRDefault="00CB173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100%</w:t>
            </w:r>
          </w:p>
        </w:tc>
        <w:tc>
          <w:tcPr>
            <w:tcW w:w="877" w:type="dxa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  <w:r>
              <w:rPr>
                <w:rFonts w:ascii="宋体" w:hAnsi="宋体" w:hint="eastAsia"/>
                <w:kern w:val="0"/>
              </w:rPr>
              <w:t>分</w:t>
            </w:r>
          </w:p>
        </w:tc>
      </w:tr>
      <w:tr w:rsidR="009458F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9458FA" w:rsidRDefault="009458F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9458FA" w:rsidRDefault="009458F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  <w:lang w:bidi="ar"/>
              </w:rPr>
            </w:pPr>
          </w:p>
        </w:tc>
        <w:tc>
          <w:tcPr>
            <w:tcW w:w="877" w:type="dxa"/>
            <w:vAlign w:val="center"/>
          </w:tcPr>
          <w:p w:rsidR="009458FA" w:rsidRDefault="009458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9458FA">
        <w:trPr>
          <w:trHeight w:val="567"/>
          <w:jc w:val="center"/>
        </w:trPr>
        <w:tc>
          <w:tcPr>
            <w:tcW w:w="828" w:type="dxa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9458FA" w:rsidRDefault="00CB173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  <w:r>
              <w:rPr>
                <w:rFonts w:ascii="宋体" w:hAnsi="宋体" w:hint="eastAsia"/>
                <w:kern w:val="0"/>
              </w:rPr>
              <w:t>分</w:t>
            </w:r>
          </w:p>
        </w:tc>
      </w:tr>
      <w:tr w:rsidR="009458FA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9458FA" w:rsidRDefault="00CB173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9458FA" w:rsidRDefault="00CB173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9458FA" w:rsidRDefault="00CB173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9458FA" w:rsidRDefault="00CB173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  <w:tr w:rsidR="009458FA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9458FA" w:rsidRDefault="00CB173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9458FA" w:rsidRDefault="00CB173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9458FA" w:rsidRDefault="00CB173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9458FA" w:rsidRDefault="009458FA">
      <w:bookmarkStart w:id="0" w:name="_GoBack"/>
      <w:bookmarkEnd w:id="0"/>
    </w:p>
    <w:sectPr w:rsidR="009458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733" w:rsidRDefault="00CB1733" w:rsidP="00084090">
      <w:r>
        <w:separator/>
      </w:r>
    </w:p>
  </w:endnote>
  <w:endnote w:type="continuationSeparator" w:id="0">
    <w:p w:rsidR="00CB1733" w:rsidRDefault="00CB1733" w:rsidP="00084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733" w:rsidRDefault="00CB1733" w:rsidP="00084090">
      <w:r>
        <w:separator/>
      </w:r>
    </w:p>
  </w:footnote>
  <w:footnote w:type="continuationSeparator" w:id="0">
    <w:p w:rsidR="00CB1733" w:rsidRDefault="00CB1733" w:rsidP="000840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124E3"/>
    <w:rsid w:val="00084090"/>
    <w:rsid w:val="009458FA"/>
    <w:rsid w:val="00CB1733"/>
    <w:rsid w:val="308E7DF0"/>
    <w:rsid w:val="4EF124E3"/>
    <w:rsid w:val="54070B0A"/>
    <w:rsid w:val="69E7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FC75"/>
  <w15:docId w15:val="{75E835B1-59B2-41E4-8D95-CC041DCB3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84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84090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rsid w:val="00084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8409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100</Words>
  <Characters>570</Characters>
  <Application>Microsoft Office Word</Application>
  <DocSecurity>0</DocSecurity>
  <Lines>4</Lines>
  <Paragraphs>1</Paragraphs>
  <ScaleCrop>false</ScaleCrop>
  <Company>Microsoft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</dc:creator>
  <cp:lastModifiedBy>Administrator</cp:lastModifiedBy>
  <cp:revision>2</cp:revision>
  <dcterms:created xsi:type="dcterms:W3CDTF">2021-02-23T06:51:00Z</dcterms:created>
  <dcterms:modified xsi:type="dcterms:W3CDTF">2021-11-09T01:32:00Z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